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58C" w:rsidRPr="00B9058C" w:rsidRDefault="00B9058C" w:rsidP="00B9058C">
      <w:pPr>
        <w:spacing w:line="256" w:lineRule="auto"/>
        <w:rPr>
          <w:rFonts w:ascii="Calibri" w:eastAsia="Times New Roman" w:hAnsi="Calibri" w:cs="Times New Roman"/>
        </w:rPr>
      </w:pPr>
      <w:proofErr w:type="gramStart"/>
      <w:r w:rsidRPr="00B9058C">
        <w:rPr>
          <w:rFonts w:ascii="Calibri" w:eastAsia="Times New Roman" w:hAnsi="Calibri" w:cs="Times New Roman"/>
          <w:b/>
          <w:bCs/>
          <w:sz w:val="40"/>
          <w:szCs w:val="40"/>
          <w:lang w:val="es-ES"/>
        </w:rPr>
        <w:t xml:space="preserve">Actividad de </w:t>
      </w:r>
      <w:proofErr w:type="spellStart"/>
      <w:r w:rsidRPr="00B9058C">
        <w:rPr>
          <w:rFonts w:ascii="Calibri" w:eastAsia="Times New Roman" w:hAnsi="Calibri" w:cs="Times New Roman"/>
          <w:b/>
          <w:bCs/>
          <w:sz w:val="40"/>
          <w:szCs w:val="40"/>
          <w:lang w:val="es-ES"/>
        </w:rPr>
        <w:t>Power</w:t>
      </w:r>
      <w:proofErr w:type="spellEnd"/>
      <w:r w:rsidRPr="00B9058C">
        <w:rPr>
          <w:rFonts w:ascii="Calibri" w:eastAsia="Times New Roman" w:hAnsi="Calibri" w:cs="Times New Roman"/>
          <w:b/>
          <w:bCs/>
          <w:sz w:val="40"/>
          <w:szCs w:val="40"/>
          <w:lang w:val="es-ES"/>
        </w:rPr>
        <w:t xml:space="preserve"> Point, nos enseña algo o prepararnos para algo grande!</w:t>
      </w:r>
      <w:proofErr w:type="gramEnd"/>
    </w:p>
    <w:p w:rsidR="00B9058C" w:rsidRPr="00B9058C" w:rsidRDefault="00B9058C" w:rsidP="00B9058C">
      <w:pPr>
        <w:spacing w:line="256" w:lineRule="auto"/>
        <w:rPr>
          <w:rFonts w:ascii="Calibri" w:eastAsia="Times New Roman" w:hAnsi="Calibri" w:cs="Times New Roman"/>
        </w:rPr>
      </w:pPr>
      <w:r w:rsidRPr="00B9058C">
        <w:rPr>
          <w:rFonts w:ascii="Calibri" w:eastAsia="Times New Roman" w:hAnsi="Calibri" w:cs="Times New Roman"/>
          <w:b/>
          <w:bCs/>
          <w:i/>
          <w:iCs/>
          <w:sz w:val="48"/>
          <w:szCs w:val="48"/>
        </w:rPr>
        <w:t> </w:t>
      </w:r>
    </w:p>
    <w:p w:rsidR="00B9058C" w:rsidRPr="00B9058C" w:rsidRDefault="00B9058C" w:rsidP="00B9058C">
      <w:pPr>
        <w:spacing w:line="256" w:lineRule="auto"/>
        <w:rPr>
          <w:rFonts w:ascii="Calibri" w:eastAsia="Times New Roman" w:hAnsi="Calibri" w:cs="Times New Roman"/>
        </w:rPr>
      </w:pPr>
      <w:r w:rsidRPr="00B9058C">
        <w:rPr>
          <w:rFonts w:ascii="Calibri" w:eastAsia="Times New Roman" w:hAnsi="Calibri" w:cs="Times New Roman"/>
          <w:b/>
          <w:bCs/>
          <w:i/>
          <w:iCs/>
          <w:sz w:val="48"/>
          <w:szCs w:val="48"/>
          <w:u w:val="single"/>
          <w:lang w:val="es-ES"/>
        </w:rPr>
        <w:t>Ejemplo: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9"/>
        <w:gridCol w:w="4671"/>
      </w:tblGrid>
      <w:tr w:rsidR="00B9058C" w:rsidRPr="00B9058C" w:rsidTr="00B9058C"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58C" w:rsidRPr="00B9058C" w:rsidRDefault="00B9058C" w:rsidP="00B9058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9058C">
              <w:rPr>
                <w:rFonts w:ascii="Calibri" w:eastAsia="Times New Roman" w:hAnsi="Calibri" w:cs="Times New Roman"/>
                <w:sz w:val="28"/>
                <w:szCs w:val="28"/>
                <w:lang w:val="es-ES"/>
              </w:rPr>
              <w:t>Diapositiva de título</w:t>
            </w:r>
          </w:p>
        </w:tc>
        <w:tc>
          <w:tcPr>
            <w:tcW w:w="4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58C" w:rsidRPr="00B9058C" w:rsidRDefault="00B9058C" w:rsidP="00B9058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9058C">
              <w:rPr>
                <w:rFonts w:ascii="Calibri" w:eastAsia="Times New Roman" w:hAnsi="Calibri" w:cs="Times New Roman"/>
                <w:sz w:val="28"/>
                <w:szCs w:val="28"/>
                <w:lang w:val="es-ES"/>
              </w:rPr>
              <w:t>Prepararse para la temporada de snowboard</w:t>
            </w:r>
          </w:p>
          <w:p w:rsidR="00B9058C" w:rsidRPr="00B9058C" w:rsidRDefault="00B9058C" w:rsidP="00B9058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9058C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</w:p>
        </w:tc>
      </w:tr>
      <w:tr w:rsidR="00B9058C" w:rsidRPr="00B9058C" w:rsidTr="00B9058C">
        <w:trPr>
          <w:trHeight w:val="1961"/>
        </w:trPr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58C" w:rsidRPr="00B9058C" w:rsidRDefault="00B9058C" w:rsidP="00B9058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9058C">
              <w:rPr>
                <w:rFonts w:ascii="Calibri" w:eastAsia="Times New Roman" w:hAnsi="Calibri" w:cs="Times New Roman"/>
                <w:sz w:val="28"/>
                <w:szCs w:val="28"/>
                <w:lang w:val="es-ES"/>
              </w:rPr>
              <w:t>Segunda diapositiva</w:t>
            </w:r>
          </w:p>
          <w:p w:rsidR="00B9058C" w:rsidRPr="00B9058C" w:rsidRDefault="00B9058C" w:rsidP="00B9058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9058C">
              <w:rPr>
                <w:rFonts w:ascii="Calibri" w:eastAsia="Times New Roman" w:hAnsi="Calibri" w:cs="Times New Roman"/>
                <w:sz w:val="28"/>
                <w:szCs w:val="28"/>
                <w:lang w:val="es-ES"/>
              </w:rPr>
              <w:t>Añadir imágenes relacionadas con el contenido de la diapositiva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58C" w:rsidRPr="00B9058C" w:rsidRDefault="00B9058C" w:rsidP="00B9058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9058C">
              <w:rPr>
                <w:rFonts w:ascii="Calibri" w:eastAsia="Times New Roman" w:hAnsi="Calibri" w:cs="Times New Roman"/>
                <w:sz w:val="28"/>
                <w:szCs w:val="28"/>
                <w:lang w:val="es-ES"/>
              </w:rPr>
              <w:t>Vestido para el paseo</w:t>
            </w:r>
          </w:p>
          <w:p w:rsidR="00B9058C" w:rsidRPr="00B9058C" w:rsidRDefault="00B9058C" w:rsidP="00B9058C">
            <w:pPr>
              <w:spacing w:after="0" w:line="240" w:lineRule="auto"/>
              <w:ind w:left="720" w:hanging="360"/>
              <w:rPr>
                <w:rFonts w:ascii="Calibri" w:eastAsia="Times New Roman" w:hAnsi="Calibri" w:cs="Times New Roman"/>
              </w:rPr>
            </w:pPr>
            <w:r w:rsidRPr="00B9058C">
              <w:rPr>
                <w:rFonts w:ascii="Symbol" w:eastAsia="Times New Roman" w:hAnsi="Symbol" w:cs="Times New Roman"/>
                <w:sz w:val="28"/>
                <w:szCs w:val="28"/>
              </w:rPr>
              <w:t></w:t>
            </w:r>
            <w:r w:rsidRPr="00B9058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 </w:t>
            </w:r>
            <w:r w:rsidRPr="00B9058C">
              <w:rPr>
                <w:rFonts w:ascii="Calibri" w:eastAsia="Times New Roman" w:hAnsi="Calibri" w:cs="Times New Roman"/>
                <w:sz w:val="28"/>
                <w:szCs w:val="28"/>
                <w:lang w:val="es-ES"/>
              </w:rPr>
              <w:t>Capas sueltas</w:t>
            </w:r>
          </w:p>
          <w:p w:rsidR="00B9058C" w:rsidRPr="00B9058C" w:rsidRDefault="00B9058C" w:rsidP="00B9058C">
            <w:pPr>
              <w:spacing w:after="0" w:line="240" w:lineRule="auto"/>
              <w:ind w:left="720" w:hanging="360"/>
              <w:rPr>
                <w:rFonts w:ascii="Calibri" w:eastAsia="Times New Roman" w:hAnsi="Calibri" w:cs="Times New Roman"/>
              </w:rPr>
            </w:pPr>
            <w:r w:rsidRPr="00B9058C">
              <w:rPr>
                <w:rFonts w:ascii="Symbol" w:eastAsia="Times New Roman" w:hAnsi="Symbol" w:cs="Times New Roman"/>
                <w:sz w:val="28"/>
                <w:szCs w:val="28"/>
              </w:rPr>
              <w:t></w:t>
            </w:r>
            <w:r w:rsidRPr="00B9058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 </w:t>
            </w:r>
            <w:r w:rsidRPr="00B9058C">
              <w:rPr>
                <w:rFonts w:ascii="Calibri" w:eastAsia="Times New Roman" w:hAnsi="Calibri" w:cs="Times New Roman"/>
                <w:sz w:val="28"/>
                <w:szCs w:val="28"/>
                <w:lang w:val="es-ES"/>
              </w:rPr>
              <w:t xml:space="preserve">Absorbe la humedad </w:t>
            </w:r>
          </w:p>
          <w:p w:rsidR="00B9058C" w:rsidRPr="00B9058C" w:rsidRDefault="00B9058C" w:rsidP="00B9058C">
            <w:pPr>
              <w:spacing w:after="0" w:line="240" w:lineRule="auto"/>
              <w:ind w:left="720" w:hanging="360"/>
              <w:rPr>
                <w:rFonts w:ascii="Calibri" w:eastAsia="Times New Roman" w:hAnsi="Calibri" w:cs="Times New Roman"/>
              </w:rPr>
            </w:pPr>
            <w:r w:rsidRPr="00B9058C">
              <w:rPr>
                <w:rFonts w:ascii="Symbol" w:eastAsia="Times New Roman" w:hAnsi="Symbol" w:cs="Times New Roman"/>
                <w:sz w:val="28"/>
                <w:szCs w:val="28"/>
              </w:rPr>
              <w:t></w:t>
            </w:r>
            <w:r w:rsidRPr="00B9058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 </w:t>
            </w:r>
            <w:r w:rsidRPr="00B9058C">
              <w:rPr>
                <w:rFonts w:ascii="Calibri" w:eastAsia="Times New Roman" w:hAnsi="Calibri" w:cs="Times New Roman"/>
                <w:sz w:val="28"/>
                <w:szCs w:val="28"/>
                <w:lang w:val="es-ES"/>
              </w:rPr>
              <w:t>Medio de aislamiento</w:t>
            </w:r>
          </w:p>
          <w:p w:rsidR="00B9058C" w:rsidRPr="00B9058C" w:rsidRDefault="00B9058C" w:rsidP="00B9058C">
            <w:pPr>
              <w:spacing w:after="0" w:line="240" w:lineRule="auto"/>
              <w:ind w:left="720" w:hanging="360"/>
              <w:rPr>
                <w:rFonts w:ascii="Calibri" w:eastAsia="Times New Roman" w:hAnsi="Calibri" w:cs="Times New Roman"/>
              </w:rPr>
            </w:pPr>
            <w:r w:rsidRPr="00B9058C">
              <w:rPr>
                <w:rFonts w:ascii="Symbol" w:eastAsia="Times New Roman" w:hAnsi="Symbol" w:cs="Times New Roman"/>
                <w:sz w:val="28"/>
                <w:szCs w:val="28"/>
              </w:rPr>
              <w:t></w:t>
            </w:r>
            <w:r w:rsidRPr="00B9058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 </w:t>
            </w:r>
            <w:r w:rsidRPr="00B9058C">
              <w:rPr>
                <w:rFonts w:ascii="Calibri" w:eastAsia="Times New Roman" w:hAnsi="Calibri" w:cs="Times New Roman"/>
                <w:sz w:val="28"/>
                <w:szCs w:val="28"/>
                <w:lang w:val="es-ES"/>
              </w:rPr>
              <w:t>Capa exterior impermeable</w:t>
            </w:r>
          </w:p>
          <w:p w:rsidR="00B9058C" w:rsidRPr="00B9058C" w:rsidRDefault="00B9058C" w:rsidP="00B9058C">
            <w:pPr>
              <w:spacing w:after="0" w:line="240" w:lineRule="auto"/>
              <w:ind w:left="720" w:hanging="360"/>
              <w:rPr>
                <w:rFonts w:ascii="Calibri" w:eastAsia="Times New Roman" w:hAnsi="Calibri" w:cs="Times New Roman"/>
              </w:rPr>
            </w:pPr>
            <w:r w:rsidRPr="00B9058C">
              <w:rPr>
                <w:rFonts w:ascii="Symbol" w:eastAsia="Times New Roman" w:hAnsi="Symbol" w:cs="Times New Roman"/>
                <w:sz w:val="28"/>
                <w:szCs w:val="28"/>
              </w:rPr>
              <w:t></w:t>
            </w:r>
            <w:r w:rsidRPr="00B9058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 </w:t>
            </w:r>
            <w:r w:rsidRPr="00B9058C">
              <w:rPr>
                <w:rFonts w:ascii="Calibri" w:eastAsia="Times New Roman" w:hAnsi="Calibri" w:cs="Times New Roman"/>
                <w:sz w:val="28"/>
                <w:szCs w:val="28"/>
                <w:lang w:val="es-ES"/>
              </w:rPr>
              <w:t>Gafas</w:t>
            </w:r>
          </w:p>
          <w:p w:rsidR="00B9058C" w:rsidRPr="00B9058C" w:rsidRDefault="00B9058C" w:rsidP="00B9058C">
            <w:pPr>
              <w:spacing w:after="0" w:line="240" w:lineRule="auto"/>
              <w:ind w:left="720" w:hanging="360"/>
              <w:rPr>
                <w:rFonts w:ascii="Calibri" w:eastAsia="Times New Roman" w:hAnsi="Calibri" w:cs="Times New Roman"/>
              </w:rPr>
            </w:pPr>
            <w:r w:rsidRPr="00B9058C">
              <w:rPr>
                <w:rFonts w:ascii="Symbol" w:eastAsia="Times New Roman" w:hAnsi="Symbol" w:cs="Times New Roman"/>
                <w:sz w:val="28"/>
                <w:szCs w:val="28"/>
              </w:rPr>
              <w:t></w:t>
            </w:r>
            <w:r w:rsidRPr="00B9058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 </w:t>
            </w:r>
            <w:r w:rsidRPr="00B9058C">
              <w:rPr>
                <w:rFonts w:ascii="Calibri" w:eastAsia="Times New Roman" w:hAnsi="Calibri" w:cs="Times New Roman"/>
                <w:sz w:val="28"/>
                <w:szCs w:val="28"/>
                <w:lang w:val="es-ES"/>
              </w:rPr>
              <w:t>Casco, muñequeras</w:t>
            </w:r>
          </w:p>
          <w:p w:rsidR="00B9058C" w:rsidRPr="00B9058C" w:rsidRDefault="00B9058C" w:rsidP="00B9058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9058C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</w:p>
          <w:p w:rsidR="00B9058C" w:rsidRPr="00B9058C" w:rsidRDefault="00B9058C" w:rsidP="00B9058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9058C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</w:p>
        </w:tc>
      </w:tr>
      <w:tr w:rsidR="00B9058C" w:rsidRPr="00B9058C" w:rsidTr="00B9058C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58C" w:rsidRPr="00B9058C" w:rsidRDefault="00B9058C" w:rsidP="00B9058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9058C">
              <w:rPr>
                <w:rFonts w:ascii="Calibri" w:eastAsia="Times New Roman" w:hAnsi="Calibri" w:cs="Times New Roman"/>
                <w:sz w:val="28"/>
                <w:szCs w:val="28"/>
                <w:lang w:val="es-ES"/>
              </w:rPr>
              <w:t>Tercera diapositiva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58C" w:rsidRPr="00B9058C" w:rsidRDefault="00B9058C" w:rsidP="00B9058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9058C">
              <w:rPr>
                <w:rFonts w:ascii="Calibri" w:eastAsia="Times New Roman" w:hAnsi="Calibri" w:cs="Times New Roman"/>
                <w:sz w:val="28"/>
                <w:szCs w:val="28"/>
                <w:lang w:val="es-ES"/>
              </w:rPr>
              <w:t>Entrar en estado</w:t>
            </w:r>
          </w:p>
          <w:p w:rsidR="00B9058C" w:rsidRPr="00B9058C" w:rsidRDefault="00B9058C" w:rsidP="00B9058C">
            <w:pPr>
              <w:spacing w:after="0" w:line="240" w:lineRule="auto"/>
              <w:ind w:left="720" w:hanging="360"/>
              <w:rPr>
                <w:rFonts w:ascii="Calibri" w:eastAsia="Times New Roman" w:hAnsi="Calibri" w:cs="Times New Roman"/>
              </w:rPr>
            </w:pPr>
            <w:r w:rsidRPr="00B9058C">
              <w:rPr>
                <w:rFonts w:ascii="Symbol" w:eastAsia="Times New Roman" w:hAnsi="Symbol" w:cs="Times New Roman"/>
                <w:sz w:val="28"/>
                <w:szCs w:val="28"/>
              </w:rPr>
              <w:t></w:t>
            </w:r>
            <w:r w:rsidRPr="00B9058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 </w:t>
            </w:r>
            <w:r w:rsidRPr="00B9058C">
              <w:rPr>
                <w:rFonts w:ascii="Calibri" w:eastAsia="Times New Roman" w:hAnsi="Calibri" w:cs="Times New Roman"/>
                <w:sz w:val="28"/>
                <w:szCs w:val="28"/>
                <w:lang w:val="es-ES"/>
              </w:rPr>
              <w:t>Estiramiento durante 10 minutos</w:t>
            </w:r>
          </w:p>
          <w:p w:rsidR="00B9058C" w:rsidRPr="00B9058C" w:rsidRDefault="00B9058C" w:rsidP="00B9058C">
            <w:pPr>
              <w:spacing w:after="0" w:line="240" w:lineRule="auto"/>
              <w:ind w:left="720" w:hanging="360"/>
              <w:rPr>
                <w:rFonts w:ascii="Calibri" w:eastAsia="Times New Roman" w:hAnsi="Calibri" w:cs="Times New Roman"/>
              </w:rPr>
            </w:pPr>
            <w:r w:rsidRPr="00B9058C">
              <w:rPr>
                <w:rFonts w:ascii="Symbol" w:eastAsia="Times New Roman" w:hAnsi="Symbol" w:cs="Times New Roman"/>
                <w:sz w:val="28"/>
                <w:szCs w:val="28"/>
              </w:rPr>
              <w:t></w:t>
            </w:r>
            <w:r w:rsidRPr="00B9058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 </w:t>
            </w:r>
            <w:r w:rsidRPr="00B9058C">
              <w:rPr>
                <w:rFonts w:ascii="Calibri" w:eastAsia="Times New Roman" w:hAnsi="Calibri" w:cs="Times New Roman"/>
                <w:color w:val="0F0F5F"/>
                <w:sz w:val="28"/>
                <w:szCs w:val="28"/>
                <w:shd w:val="clear" w:color="auto" w:fill="F0F0A0"/>
                <w:lang w:val="es-ES"/>
              </w:rPr>
              <w:t xml:space="preserve">Laterales sentadillas. </w:t>
            </w:r>
            <w:r w:rsidRPr="00B9058C">
              <w:rPr>
                <w:rFonts w:ascii="Calibri" w:eastAsia="Times New Roman" w:hAnsi="Calibri" w:cs="Times New Roman"/>
                <w:sz w:val="28"/>
                <w:szCs w:val="28"/>
                <w:lang w:val="es-ES"/>
              </w:rPr>
              <w:t>Los saltos</w:t>
            </w:r>
          </w:p>
          <w:p w:rsidR="00B9058C" w:rsidRPr="00B9058C" w:rsidRDefault="00B9058C" w:rsidP="00B9058C">
            <w:pPr>
              <w:spacing w:after="0" w:line="240" w:lineRule="auto"/>
              <w:ind w:left="720" w:hanging="360"/>
              <w:rPr>
                <w:rFonts w:ascii="Calibri" w:eastAsia="Times New Roman" w:hAnsi="Calibri" w:cs="Times New Roman"/>
              </w:rPr>
            </w:pPr>
            <w:r w:rsidRPr="00B9058C">
              <w:rPr>
                <w:rFonts w:ascii="Symbol" w:eastAsia="Times New Roman" w:hAnsi="Symbol" w:cs="Times New Roman"/>
                <w:sz w:val="28"/>
                <w:szCs w:val="28"/>
              </w:rPr>
              <w:t></w:t>
            </w:r>
            <w:r w:rsidRPr="00B9058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 </w:t>
            </w:r>
            <w:r w:rsidRPr="00B9058C">
              <w:rPr>
                <w:rFonts w:ascii="Calibri" w:eastAsia="Times New Roman" w:hAnsi="Calibri" w:cs="Times New Roman"/>
                <w:sz w:val="28"/>
                <w:szCs w:val="28"/>
                <w:lang w:val="es-ES"/>
              </w:rPr>
              <w:t>Comer carbohidratos complejos</w:t>
            </w:r>
          </w:p>
          <w:p w:rsidR="00B9058C" w:rsidRPr="00B9058C" w:rsidRDefault="00B9058C" w:rsidP="00B9058C">
            <w:pPr>
              <w:spacing w:after="0" w:line="240" w:lineRule="auto"/>
              <w:ind w:left="720" w:hanging="360"/>
              <w:rPr>
                <w:rFonts w:ascii="Calibri" w:eastAsia="Times New Roman" w:hAnsi="Calibri" w:cs="Times New Roman"/>
              </w:rPr>
            </w:pPr>
            <w:r w:rsidRPr="00B9058C">
              <w:rPr>
                <w:rFonts w:ascii="Symbol" w:eastAsia="Times New Roman" w:hAnsi="Symbol" w:cs="Times New Roman"/>
                <w:sz w:val="28"/>
                <w:szCs w:val="28"/>
              </w:rPr>
              <w:t></w:t>
            </w:r>
            <w:r w:rsidRPr="00B9058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 </w:t>
            </w:r>
            <w:r w:rsidRPr="00B9058C">
              <w:rPr>
                <w:rFonts w:ascii="Calibri" w:eastAsia="Times New Roman" w:hAnsi="Calibri" w:cs="Times New Roman"/>
                <w:sz w:val="28"/>
                <w:szCs w:val="28"/>
                <w:lang w:val="es-ES"/>
              </w:rPr>
              <w:t>Beber mucha agua</w:t>
            </w:r>
          </w:p>
          <w:p w:rsidR="00B9058C" w:rsidRPr="00B9058C" w:rsidRDefault="00B9058C" w:rsidP="00B9058C">
            <w:pPr>
              <w:spacing w:after="0" w:line="240" w:lineRule="auto"/>
              <w:ind w:left="720" w:hanging="360"/>
              <w:rPr>
                <w:rFonts w:ascii="Calibri" w:eastAsia="Times New Roman" w:hAnsi="Calibri" w:cs="Times New Roman"/>
              </w:rPr>
            </w:pPr>
            <w:r w:rsidRPr="00B9058C">
              <w:rPr>
                <w:rFonts w:ascii="Symbol" w:eastAsia="Times New Roman" w:hAnsi="Symbol" w:cs="Times New Roman"/>
                <w:sz w:val="28"/>
                <w:szCs w:val="28"/>
              </w:rPr>
              <w:t></w:t>
            </w:r>
            <w:r w:rsidRPr="00B9058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 </w:t>
            </w:r>
            <w:r w:rsidRPr="00B9058C">
              <w:rPr>
                <w:rFonts w:ascii="Calibri" w:eastAsia="Times New Roman" w:hAnsi="Calibri" w:cs="Times New Roman"/>
                <w:sz w:val="28"/>
                <w:szCs w:val="28"/>
                <w:lang w:val="es-ES"/>
              </w:rPr>
              <w:t>La deshidratación es común</w:t>
            </w:r>
          </w:p>
          <w:p w:rsidR="00B9058C" w:rsidRPr="00B9058C" w:rsidRDefault="00B9058C" w:rsidP="00B9058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9058C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</w:p>
        </w:tc>
      </w:tr>
      <w:tr w:rsidR="00B9058C" w:rsidRPr="00B9058C" w:rsidTr="00B9058C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58C" w:rsidRPr="00B9058C" w:rsidRDefault="00B9058C" w:rsidP="00B9058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9058C">
              <w:rPr>
                <w:rFonts w:ascii="Calibri" w:eastAsia="Times New Roman" w:hAnsi="Calibri" w:cs="Times New Roman"/>
                <w:sz w:val="28"/>
                <w:szCs w:val="28"/>
                <w:lang w:val="es-ES"/>
              </w:rPr>
              <w:t>Deslice el cuatro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58C" w:rsidRPr="00B9058C" w:rsidRDefault="00B9058C" w:rsidP="00B9058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9058C">
              <w:rPr>
                <w:rFonts w:ascii="Calibri" w:eastAsia="Times New Roman" w:hAnsi="Calibri" w:cs="Times New Roman"/>
                <w:sz w:val="28"/>
                <w:szCs w:val="28"/>
                <w:lang w:val="es-ES"/>
              </w:rPr>
              <w:t>Snowboard bajo Control</w:t>
            </w:r>
          </w:p>
          <w:p w:rsidR="00B9058C" w:rsidRPr="00B9058C" w:rsidRDefault="00B9058C" w:rsidP="00B9058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9058C">
              <w:rPr>
                <w:rFonts w:ascii="Calibri" w:eastAsia="Times New Roman" w:hAnsi="Calibri" w:cs="Times New Roman"/>
                <w:sz w:val="28"/>
                <w:szCs w:val="28"/>
                <w:lang w:val="es-ES"/>
              </w:rPr>
              <w:t>Cuidado con tráfico</w:t>
            </w:r>
          </w:p>
          <w:p w:rsidR="00B9058C" w:rsidRPr="00B9058C" w:rsidRDefault="00B9058C" w:rsidP="00B9058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9058C">
              <w:rPr>
                <w:rFonts w:ascii="Calibri" w:eastAsia="Times New Roman" w:hAnsi="Calibri" w:cs="Times New Roman"/>
                <w:sz w:val="28"/>
                <w:szCs w:val="28"/>
                <w:lang w:val="es-ES"/>
              </w:rPr>
              <w:t>Donde se funden senderos</w:t>
            </w:r>
          </w:p>
          <w:p w:rsidR="00B9058C" w:rsidRPr="00B9058C" w:rsidRDefault="00B9058C" w:rsidP="00B9058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9058C">
              <w:rPr>
                <w:rFonts w:ascii="Calibri" w:eastAsia="Times New Roman" w:hAnsi="Calibri" w:cs="Times New Roman"/>
                <w:sz w:val="28"/>
                <w:szCs w:val="28"/>
                <w:lang w:val="es-ES"/>
              </w:rPr>
              <w:t>Pegar las pistas diseñadas por su capacidad de</w:t>
            </w:r>
          </w:p>
          <w:p w:rsidR="00B9058C" w:rsidRPr="00B9058C" w:rsidRDefault="00B9058C" w:rsidP="00B9058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9058C">
              <w:rPr>
                <w:rFonts w:ascii="Calibri" w:eastAsia="Times New Roman" w:hAnsi="Calibri" w:cs="Times New Roman"/>
                <w:sz w:val="28"/>
                <w:szCs w:val="28"/>
                <w:lang w:val="es-ES"/>
              </w:rPr>
              <w:t>Ser conscientes de las cambiantes condiciones</w:t>
            </w:r>
          </w:p>
        </w:tc>
      </w:tr>
      <w:tr w:rsidR="00B9058C" w:rsidRPr="00B9058C" w:rsidTr="00B9058C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58C" w:rsidRPr="00B9058C" w:rsidRDefault="00B9058C" w:rsidP="00B9058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9058C">
              <w:rPr>
                <w:rFonts w:ascii="Calibri" w:eastAsia="Times New Roman" w:hAnsi="Calibri" w:cs="Times New Roman"/>
                <w:sz w:val="28"/>
                <w:szCs w:val="28"/>
                <w:lang w:val="es-ES"/>
              </w:rPr>
              <w:t>Deslice el cinco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58C" w:rsidRPr="00B9058C" w:rsidRDefault="00B9058C" w:rsidP="00B9058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9058C">
              <w:rPr>
                <w:rFonts w:ascii="Calibri" w:eastAsia="Times New Roman" w:hAnsi="Calibri" w:cs="Times New Roman"/>
                <w:sz w:val="28"/>
                <w:szCs w:val="28"/>
                <w:lang w:val="es-ES"/>
              </w:rPr>
              <w:t xml:space="preserve">Mejores lugares para snowboard </w:t>
            </w:r>
          </w:p>
        </w:tc>
      </w:tr>
    </w:tbl>
    <w:p w:rsidR="00B9058C" w:rsidRPr="00B9058C" w:rsidRDefault="00B9058C" w:rsidP="00B9058C">
      <w:pPr>
        <w:spacing w:line="256" w:lineRule="auto"/>
        <w:rPr>
          <w:rFonts w:ascii="Calibri" w:eastAsia="Times New Roman" w:hAnsi="Calibri" w:cs="Times New Roman"/>
        </w:rPr>
      </w:pPr>
      <w:r w:rsidRPr="00B9058C">
        <w:rPr>
          <w:rFonts w:ascii="Calibri" w:eastAsia="Times New Roman" w:hAnsi="Calibri" w:cs="Times New Roman"/>
        </w:rPr>
        <w:t> </w:t>
      </w:r>
    </w:p>
    <w:p w:rsidR="00B9058C" w:rsidRPr="00B9058C" w:rsidRDefault="00B9058C" w:rsidP="00B9058C">
      <w:pPr>
        <w:spacing w:line="256" w:lineRule="auto"/>
        <w:rPr>
          <w:rFonts w:ascii="Calibri" w:eastAsia="Times New Roman" w:hAnsi="Calibri" w:cs="Times New Roman"/>
        </w:rPr>
      </w:pPr>
      <w:r w:rsidRPr="00B9058C">
        <w:rPr>
          <w:rFonts w:ascii="Calibri" w:eastAsia="Times New Roman" w:hAnsi="Calibri" w:cs="Times New Roman"/>
        </w:rPr>
        <w:lastRenderedPageBreak/>
        <w:t> </w:t>
      </w:r>
    </w:p>
    <w:p w:rsidR="00B9058C" w:rsidRPr="00B9058C" w:rsidRDefault="00B9058C" w:rsidP="00B9058C">
      <w:pPr>
        <w:spacing w:line="256" w:lineRule="auto"/>
        <w:rPr>
          <w:rFonts w:ascii="Calibri" w:eastAsia="Times New Roman" w:hAnsi="Calibri" w:cs="Times New Roman"/>
        </w:rPr>
      </w:pPr>
      <w:r w:rsidRPr="00B9058C">
        <w:rPr>
          <w:rFonts w:ascii="Calibri" w:eastAsia="Times New Roman" w:hAnsi="Calibri" w:cs="Times New Roman"/>
        </w:rPr>
        <w:t> </w:t>
      </w:r>
    </w:p>
    <w:p w:rsidR="008600E2" w:rsidRPr="00B9058C" w:rsidRDefault="008600E2" w:rsidP="00B9058C">
      <w:bookmarkStart w:id="0" w:name="_GoBack"/>
      <w:bookmarkEnd w:id="0"/>
    </w:p>
    <w:sectPr w:rsidR="008600E2" w:rsidRPr="00B905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1C50D1"/>
    <w:multiLevelType w:val="hybridMultilevel"/>
    <w:tmpl w:val="55D08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1F69D6"/>
    <w:multiLevelType w:val="hybridMultilevel"/>
    <w:tmpl w:val="F9061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s-ES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0E2"/>
    <w:rsid w:val="00504569"/>
    <w:rsid w:val="008600E2"/>
    <w:rsid w:val="00B9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42657"/>
  <w15:chartTrackingRefBased/>
  <w15:docId w15:val="{61FA16B0-9396-4047-9700-90E074E4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0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0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7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2018-06-08T14:21:00Z</dcterms:created>
  <dcterms:modified xsi:type="dcterms:W3CDTF">2018-06-08T14:21:00Z</dcterms:modified>
</cp:coreProperties>
</file>